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2E" w:rsidRPr="001401F7" w:rsidRDefault="00CB5AB7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A"/>
          <w:lang w:eastAsia="zh-CN" w:bidi="hi-IN"/>
        </w:rPr>
      </w:pPr>
      <w:r>
        <w:rPr>
          <w:rFonts w:ascii="Times New Roman" w:eastAsia="Times New Roman" w:hAnsi="Times New Roman" w:cs="Calibri"/>
          <w:color w:val="00000A"/>
          <w:sz w:val="24"/>
          <w:szCs w:val="24"/>
          <w:lang w:eastAsia="zh-CN" w:bidi="hi-IN"/>
        </w:rPr>
        <w:t>31.03.2020</w:t>
      </w:r>
      <w:r w:rsidR="00C8782E" w:rsidRPr="001401F7">
        <w:rPr>
          <w:rFonts w:ascii="Times New Roman" w:eastAsia="Times New Roman" w:hAnsi="Times New Roman" w:cs="Calibri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color w:val="00000A"/>
          <w:sz w:val="24"/>
          <w:szCs w:val="24"/>
          <w:lang w:eastAsia="zh-CN" w:bidi="hi-IN"/>
        </w:rPr>
        <w:t>г. Москва</w:t>
      </w:r>
    </w:p>
    <w:p w:rsidR="00C8782E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Calibri" w:eastAsia="Times New Roman" w:hAnsi="Calibri"/>
          <w:color w:val="00000A"/>
          <w:szCs w:val="24"/>
          <w:lang w:eastAsia="zh-CN" w:bidi="hi-IN"/>
        </w:rPr>
      </w:pPr>
      <w:bookmarkStart w:id="0" w:name="_GoBack"/>
      <w:r w:rsidRPr="001401F7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Соглашение между участниками электронного взаимодействия</w:t>
      </w:r>
      <w:bookmarkEnd w:id="0"/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______________________________ </w:t>
      </w:r>
      <w:r w:rsidRPr="001401F7">
        <w:rPr>
          <w:rFonts w:ascii="Times New Roman" w:eastAsia="Times New Roman" w:hAnsi="Times New Roman"/>
          <w:i/>
          <w:color w:val="00000A"/>
          <w:sz w:val="24"/>
          <w:szCs w:val="24"/>
          <w:lang w:eastAsia="zh-CN" w:bidi="hi-IN"/>
        </w:rPr>
        <w:t>(наименование работодателя)</w:t>
      </w: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, именуем__ в дальнейшем "Работодатель", в лице _______________________________________ </w:t>
      </w:r>
      <w:r w:rsidRPr="001401F7">
        <w:rPr>
          <w:rFonts w:ascii="Times New Roman" w:eastAsia="Times New Roman" w:hAnsi="Times New Roman"/>
          <w:i/>
          <w:color w:val="00000A"/>
          <w:sz w:val="24"/>
          <w:szCs w:val="24"/>
          <w:lang w:eastAsia="zh-CN" w:bidi="hi-IN"/>
        </w:rPr>
        <w:t>(должность, Ф.И.О. уполномоченного представителя)</w:t>
      </w: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, действующ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ий</w:t>
      </w: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__ на основании _________________________________ </w:t>
      </w:r>
      <w:r w:rsidRPr="001401F7">
        <w:rPr>
          <w:rFonts w:ascii="Times New Roman" w:eastAsia="Times New Roman" w:hAnsi="Times New Roman"/>
          <w:i/>
          <w:color w:val="00000A"/>
          <w:sz w:val="24"/>
          <w:szCs w:val="24"/>
          <w:lang w:eastAsia="zh-CN" w:bidi="hi-IN"/>
        </w:rPr>
        <w:t>(Устава, доверенности)</w:t>
      </w: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, с одной стороны и _______________________________________ </w:t>
      </w:r>
      <w:r w:rsidRPr="001401F7">
        <w:rPr>
          <w:rFonts w:ascii="Times New Roman" w:eastAsia="Times New Roman" w:hAnsi="Times New Roman"/>
          <w:i/>
          <w:color w:val="00000A"/>
          <w:sz w:val="24"/>
          <w:szCs w:val="24"/>
          <w:lang w:eastAsia="zh-CN" w:bidi="hi-IN"/>
        </w:rPr>
        <w:t>(Ф.И.О., паспортные данные)</w:t>
      </w: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, именуем__ в дальнейшем "Работник", с другой стороны, совместно именуемые "Стороны", заключили настоящее Соглашение о нижеследующем: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1. Под электронным документом понимается сообщение в формате электронной почты, содержащее непосредственно в этом сообщении или в качестве приложения к нему электронный (созданный в результате сканирования графический файл либо в результате сохранения и (или) распечатывания документа в формате PDF) образ оригинального документа, содержащего подпись уполномоченного представителя Стороны и печать Стороны (если это требуется в соответствии с законодательством Российской Федерации).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2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.</w:t>
      </w: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Стороны осуществляют обмен информацией в электронной форме, в частности, посредством обмена электронными документами, подписанными простой электронной подписью (далее — ПЭП). Стороны признают электронные документы, подписанные простой электронной подписью, равнозначными документам на бумажных носителях, подписанным собственноручной подписью, в случае, если Стороны осуществляют обмен следующими электронными документами: ________________________________________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3. Стороны предусмотрели следующие правила определения Стороны, подписывающей электронный документ, по ее простой электронной подписи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3.1. Электронный документ считается подписанным простой электронной подписью Работника,  если он направлен с адреса электронной почты Работника ______________ на адрес электронной почты Работодателя _____________. 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3.2. Электронный документ считается подписанным простой электронной подписью Работодателя, если он направлен с адреса электронной почты Работодателя ______________ на адрес электронной почты Работника _____________.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3.3. Каждая Сторона обязуется обеспечить доступ лиц, уполномоченных на подписание электронных документов от ее имени, к простой электронной подписи (адресам электронной почты), указанной в п. 3.1 и 3.2 Соглашения, исключительно с использованием кодов и(или) паролей. При этом Стороны обязуются соблюдать конфиденциальность указанных кодов и(или) паролей.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3.4. Электронный документ считается доставленным Стороне, если он направлен ей на адрес электронной почты, указанный в п.3.1 и 3.2 Соглашения. 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3.5 Электронный документ считается подписанным электронной подписью с момента, когда Сторона нажала кнопку «Отправить». После этого письмо отозвать нельзя и юридическая воля Стороны, направившей письмо, считается выраженной.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4. Стороны безусловно подтверждают, что они понимают все риски, связанные с обменом сканами документов в электронной форме посредством их направления по электронной почте (в частности, но не ограничиваясь, риски перехвата или подделки сообщений, риски </w:t>
      </w: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lastRenderedPageBreak/>
        <w:t xml:space="preserve">хакерских атак, риски недобросовестного или преступного поведения физических лиц и т.п.), осознают и принимают указанные риски. 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5. Если Сторона утрачивает доверие (в частности, но не ограничиваясь, в связи с утратой доступа к ПО, его хищением, а также несанкционированным использованием ПО, ПЭП, средств подтверждения, обнаружением возможных угроз безопасности информационной системы Стороны) к ПЭП и/или средствам подтверждения или возникновения у соответствующей Стороны разумных сомнений относительно возможной утраты доверия к ПЭП и/или средствам подтверждения, Сторона прекращает использовать и простую электронную подпись, и средства ее подтверждения, и незамедлительно, в течение одного календарного дня, уведомляет об этом другую Сторону любым доступным способом, в том числе по телефонам: Работодателя______________, Работника______________. После этого Сторона должна сгенерировать новую простую электронную подпись и новые средства ее подтверждения, и уведомить другую Сторону любым доступным способом, в том числе по телефону, далее направив письменное уведомление о смене электронной почты Почтой России или курьерской службой. После получения уведомления Стороной, обе Стороны обязуются использовать для электронного взаимодействия между собой только новую ПЭП.</w:t>
      </w:r>
    </w:p>
    <w:p w:rsidR="00C8782E" w:rsidRPr="001401F7" w:rsidRDefault="00C8782E" w:rsidP="00C8782E">
      <w:pPr>
        <w:widowControl w:val="0"/>
        <w:suppressAutoHyphens/>
        <w:autoSpaceDE w:val="0"/>
        <w:autoSpaceDN w:val="0"/>
        <w:adjustRightInd w:val="0"/>
        <w:spacing w:after="120"/>
        <w:rPr>
          <w:rFonts w:ascii="Calibri" w:eastAsia="Times New Roman" w:hAnsi="Calibri"/>
          <w:color w:val="00000A"/>
          <w:szCs w:val="24"/>
          <w:lang w:eastAsia="zh-CN" w:bidi="hi-IN"/>
        </w:rPr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6. Адреса, реквизиты и подписи Сторон.</w:t>
      </w:r>
    </w:p>
    <w:p w:rsidR="00A77AFF" w:rsidRDefault="00A77AFF" w:rsidP="00C8782E">
      <w:pPr>
        <w:spacing w:after="120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p w:rsidR="00C8782E" w:rsidRPr="001401F7" w:rsidRDefault="00C8782E" w:rsidP="00C8782E">
      <w:pPr>
        <w:spacing w:after="120"/>
      </w:pPr>
      <w:r w:rsidRPr="001401F7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Работодатель _____________                                            Работник___________________</w:t>
      </w:r>
    </w:p>
    <w:p w:rsidR="00DE6052" w:rsidRDefault="00DE6052"/>
    <w:sectPr w:rsidR="00DE6052" w:rsidSect="00560E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27" w:rsidRDefault="00C44B27">
      <w:pPr>
        <w:spacing w:after="0" w:line="240" w:lineRule="auto"/>
      </w:pPr>
      <w:r>
        <w:separator/>
      </w:r>
    </w:p>
  </w:endnote>
  <w:endnote w:type="continuationSeparator" w:id="0">
    <w:p w:rsidR="00C44B27" w:rsidRDefault="00C4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27" w:rsidRDefault="00C44B27">
      <w:pPr>
        <w:spacing w:after="0" w:line="240" w:lineRule="auto"/>
      </w:pPr>
      <w:r>
        <w:separator/>
      </w:r>
    </w:p>
  </w:footnote>
  <w:footnote w:type="continuationSeparator" w:id="0">
    <w:p w:rsidR="00C44B27" w:rsidRDefault="00C44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2E"/>
    <w:rsid w:val="00493B66"/>
    <w:rsid w:val="00A77AFF"/>
    <w:rsid w:val="00C44B27"/>
    <w:rsid w:val="00C8782E"/>
    <w:rsid w:val="00CB5AB7"/>
    <w:rsid w:val="00DE6052"/>
    <w:rsid w:val="00E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08DA"/>
  <w15:docId w15:val="{EBA8633C-EA01-41DB-A8F6-06B5C32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82E"/>
  </w:style>
  <w:style w:type="paragraph" w:styleId="a6">
    <w:name w:val="footer"/>
    <w:basedOn w:val="a"/>
    <w:link w:val="a7"/>
    <w:uiPriority w:val="99"/>
    <w:unhideWhenUsed/>
    <w:rsid w:val="0049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B66"/>
  </w:style>
  <w:style w:type="paragraph" w:styleId="a8">
    <w:name w:val="Balloon Text"/>
    <w:basedOn w:val="a"/>
    <w:link w:val="a9"/>
    <w:uiPriority w:val="99"/>
    <w:semiHidden/>
    <w:unhideWhenUsed/>
    <w:rsid w:val="0049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9E0B-12E9-4A9B-AE2C-58E27491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2020-04-02T07:31:00Z</dcterms:created>
  <dcterms:modified xsi:type="dcterms:W3CDTF">2020-04-02T07:31:00Z</dcterms:modified>
</cp:coreProperties>
</file>